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D0" w:rsidRPr="001732DC" w:rsidRDefault="001732DC" w:rsidP="001732DC">
      <w:pPr>
        <w:pStyle w:val="a5"/>
        <w:jc w:val="center"/>
        <w:rPr>
          <w:b/>
          <w:color w:val="C00000"/>
        </w:rPr>
      </w:pPr>
      <w:r w:rsidRPr="001732DC">
        <w:rPr>
          <w:b/>
          <w:color w:val="C00000"/>
        </w:rPr>
        <w:t>ПАМЯТКА</w:t>
      </w:r>
    </w:p>
    <w:p w:rsidR="00D201D0" w:rsidRPr="001732DC" w:rsidRDefault="001732DC" w:rsidP="001732DC">
      <w:pPr>
        <w:pStyle w:val="a5"/>
        <w:jc w:val="center"/>
        <w:rPr>
          <w:b/>
          <w:color w:val="C00000"/>
        </w:rPr>
      </w:pPr>
      <w:r w:rsidRPr="001732DC">
        <w:rPr>
          <w:b/>
          <w:color w:val="C00000"/>
        </w:rPr>
        <w:t>О</w:t>
      </w:r>
      <w:r w:rsidRPr="001732DC">
        <w:rPr>
          <w:b/>
          <w:color w:val="C00000"/>
          <w:spacing w:val="-3"/>
        </w:rPr>
        <w:t xml:space="preserve"> </w:t>
      </w:r>
      <w:r w:rsidRPr="001732DC">
        <w:rPr>
          <w:b/>
          <w:color w:val="C00000"/>
        </w:rPr>
        <w:t>ПОЖАРНОЙ</w:t>
      </w:r>
      <w:r w:rsidRPr="001732DC">
        <w:rPr>
          <w:b/>
          <w:color w:val="C00000"/>
          <w:spacing w:val="-8"/>
        </w:rPr>
        <w:t xml:space="preserve"> </w:t>
      </w:r>
      <w:r w:rsidRPr="001732DC">
        <w:rPr>
          <w:b/>
          <w:color w:val="C00000"/>
        </w:rPr>
        <w:t>БЕЗОПАСНОСТИ</w:t>
      </w:r>
      <w:r w:rsidRPr="001732DC">
        <w:rPr>
          <w:b/>
          <w:color w:val="C00000"/>
          <w:spacing w:val="-3"/>
        </w:rPr>
        <w:t xml:space="preserve"> </w:t>
      </w:r>
      <w:r w:rsidRPr="001732DC">
        <w:rPr>
          <w:b/>
          <w:color w:val="C00000"/>
        </w:rPr>
        <w:t>И</w:t>
      </w:r>
      <w:r w:rsidRPr="001732DC">
        <w:rPr>
          <w:b/>
          <w:color w:val="C00000"/>
          <w:spacing w:val="-7"/>
        </w:rPr>
        <w:t xml:space="preserve"> </w:t>
      </w:r>
      <w:r w:rsidRPr="001732DC">
        <w:rPr>
          <w:b/>
          <w:color w:val="C00000"/>
        </w:rPr>
        <w:t>ДЕЙСТВИЯХ</w:t>
      </w:r>
      <w:r w:rsidRPr="001732DC">
        <w:rPr>
          <w:b/>
          <w:color w:val="C00000"/>
          <w:spacing w:val="-3"/>
        </w:rPr>
        <w:t xml:space="preserve"> </w:t>
      </w:r>
      <w:r w:rsidRPr="001732DC">
        <w:rPr>
          <w:b/>
          <w:color w:val="C00000"/>
        </w:rPr>
        <w:t>ПРИ</w:t>
      </w:r>
      <w:r w:rsidRPr="001732DC">
        <w:rPr>
          <w:b/>
          <w:color w:val="C00000"/>
          <w:spacing w:val="-3"/>
        </w:rPr>
        <w:t xml:space="preserve"> </w:t>
      </w:r>
      <w:r w:rsidRPr="001732DC">
        <w:rPr>
          <w:b/>
          <w:color w:val="C00000"/>
        </w:rPr>
        <w:t>ПОЖАРЕ</w:t>
      </w:r>
      <w:r w:rsidRPr="001732DC">
        <w:rPr>
          <w:b/>
          <w:color w:val="C00000"/>
          <w:spacing w:val="-2"/>
        </w:rPr>
        <w:t xml:space="preserve"> </w:t>
      </w:r>
      <w:r w:rsidRPr="001732DC">
        <w:rPr>
          <w:b/>
          <w:color w:val="C00000"/>
        </w:rPr>
        <w:t xml:space="preserve">В   </w:t>
      </w:r>
      <w:r w:rsidRPr="001732DC">
        <w:rPr>
          <w:b/>
          <w:color w:val="C00000"/>
          <w:spacing w:val="-67"/>
        </w:rPr>
        <w:t xml:space="preserve">    </w:t>
      </w:r>
      <w:r w:rsidRPr="001732DC">
        <w:rPr>
          <w:b/>
          <w:color w:val="C00000"/>
        </w:rPr>
        <w:t>ШКОЛЕ</w:t>
      </w:r>
    </w:p>
    <w:p w:rsidR="00D201D0" w:rsidRDefault="001732DC">
      <w:pPr>
        <w:pStyle w:val="a3"/>
        <w:spacing w:before="0"/>
        <w:ind w:left="353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50737" cy="2409825"/>
            <wp:effectExtent l="0" t="0" r="0" b="0"/>
            <wp:docPr id="1" name="image1.jpeg" descr="C:\Users\User\Desktop\Работа\ПАМЯТКИ\памятка детям в школ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37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1D0" w:rsidRDefault="00D201D0">
      <w:pPr>
        <w:pStyle w:val="a3"/>
        <w:spacing w:before="2"/>
        <w:ind w:left="0"/>
        <w:rPr>
          <w:sz w:val="25"/>
        </w:rPr>
      </w:pPr>
    </w:p>
    <w:p w:rsidR="00D201D0" w:rsidRDefault="001732DC" w:rsidP="001732DC">
      <w:pPr>
        <w:pStyle w:val="a5"/>
      </w:pPr>
      <w:r w:rsidRPr="001732DC">
        <w:rPr>
          <w:sz w:val="32"/>
          <w:szCs w:val="32"/>
        </w:rPr>
        <w:t>Во</w:t>
      </w:r>
      <w:r w:rsidRPr="001732DC">
        <w:rPr>
          <w:spacing w:val="-5"/>
          <w:sz w:val="32"/>
          <w:szCs w:val="32"/>
        </w:rPr>
        <w:t xml:space="preserve"> </w:t>
      </w:r>
      <w:r w:rsidRPr="001732DC">
        <w:rPr>
          <w:sz w:val="32"/>
          <w:szCs w:val="32"/>
        </w:rPr>
        <w:t>избежание</w:t>
      </w:r>
      <w:r w:rsidRPr="001732DC">
        <w:rPr>
          <w:spacing w:val="-2"/>
          <w:sz w:val="32"/>
          <w:szCs w:val="32"/>
        </w:rPr>
        <w:t xml:space="preserve"> </w:t>
      </w:r>
      <w:r w:rsidRPr="001732DC">
        <w:rPr>
          <w:sz w:val="32"/>
          <w:szCs w:val="32"/>
        </w:rPr>
        <w:t>пожара</w:t>
      </w:r>
      <w:r w:rsidRPr="001732DC">
        <w:rPr>
          <w:spacing w:val="-2"/>
          <w:sz w:val="32"/>
          <w:szCs w:val="32"/>
        </w:rPr>
        <w:t xml:space="preserve"> </w:t>
      </w:r>
      <w:r w:rsidRPr="001732DC">
        <w:rPr>
          <w:sz w:val="32"/>
          <w:szCs w:val="32"/>
        </w:rPr>
        <w:t>в</w:t>
      </w:r>
      <w:r w:rsidRPr="001732DC">
        <w:rPr>
          <w:spacing w:val="-5"/>
          <w:sz w:val="32"/>
          <w:szCs w:val="32"/>
        </w:rPr>
        <w:t xml:space="preserve"> </w:t>
      </w:r>
      <w:r w:rsidRPr="001732DC">
        <w:rPr>
          <w:sz w:val="32"/>
          <w:szCs w:val="32"/>
        </w:rPr>
        <w:t>школе</w:t>
      </w:r>
      <w:r w:rsidRPr="001732DC">
        <w:rPr>
          <w:spacing w:val="-4"/>
          <w:sz w:val="32"/>
          <w:szCs w:val="32"/>
        </w:rPr>
        <w:t xml:space="preserve"> </w:t>
      </w:r>
      <w:r w:rsidRPr="001732DC">
        <w:rPr>
          <w:sz w:val="32"/>
          <w:szCs w:val="32"/>
        </w:rPr>
        <w:t>категорически</w:t>
      </w:r>
      <w:r>
        <w:rPr>
          <w:spacing w:val="-4"/>
        </w:rPr>
        <w:t xml:space="preserve"> </w:t>
      </w:r>
      <w:r w:rsidRPr="001732DC">
        <w:rPr>
          <w:b/>
        </w:rPr>
        <w:t>ЗАПРЕЩАЕТСЯ</w:t>
      </w:r>
      <w:r>
        <w:t>: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курить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огнем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хранить</w:t>
      </w:r>
      <w:r>
        <w:rPr>
          <w:sz w:val="28"/>
        </w:rPr>
        <w:tab/>
        <w:t>в</w:t>
      </w:r>
      <w:r>
        <w:rPr>
          <w:sz w:val="28"/>
        </w:rPr>
        <w:tab/>
        <w:t>помещениях</w:t>
      </w:r>
      <w:r>
        <w:rPr>
          <w:sz w:val="28"/>
        </w:rPr>
        <w:tab/>
        <w:t>легковоспламеняющиеся</w:t>
      </w:r>
      <w:r>
        <w:rPr>
          <w:sz w:val="28"/>
        </w:rPr>
        <w:tab/>
        <w:t>и</w:t>
      </w:r>
      <w:r>
        <w:rPr>
          <w:sz w:val="28"/>
        </w:rPr>
        <w:tab/>
        <w:t xml:space="preserve">прочие </w:t>
      </w:r>
      <w:proofErr w:type="gramStart"/>
      <w:r>
        <w:rPr>
          <w:sz w:val="28"/>
        </w:rPr>
        <w:t>го</w:t>
      </w:r>
      <w:r>
        <w:rPr>
          <w:spacing w:val="-2"/>
          <w:sz w:val="28"/>
        </w:rPr>
        <w:t>рючие</w:t>
      </w:r>
      <w:r>
        <w:rPr>
          <w:spacing w:val="-67"/>
          <w:sz w:val="28"/>
        </w:rPr>
        <w:t xml:space="preserve">  </w:t>
      </w:r>
      <w:r>
        <w:rPr>
          <w:sz w:val="28"/>
        </w:rPr>
        <w:t>жидкости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вещества, способные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самовозгоранию;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скапливать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64"/>
          <w:sz w:val="28"/>
        </w:rPr>
        <w:t xml:space="preserve"> </w:t>
      </w:r>
      <w:r>
        <w:rPr>
          <w:sz w:val="28"/>
        </w:rPr>
        <w:t>упаковочные</w:t>
      </w:r>
      <w:r>
        <w:rPr>
          <w:spacing w:val="6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67"/>
          <w:sz w:val="28"/>
        </w:rPr>
        <w:t xml:space="preserve"> </w:t>
      </w:r>
      <w:r>
        <w:rPr>
          <w:sz w:val="28"/>
        </w:rPr>
        <w:t>тару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мусор;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электронагревательными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помещениях;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загораживать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1"/>
          <w:sz w:val="28"/>
        </w:rPr>
        <w:t xml:space="preserve"> </w:t>
      </w:r>
      <w:r>
        <w:rPr>
          <w:sz w:val="28"/>
        </w:rPr>
        <w:t>проходы,</w:t>
      </w:r>
      <w:r>
        <w:rPr>
          <w:spacing w:val="11"/>
          <w:sz w:val="28"/>
        </w:rPr>
        <w:t xml:space="preserve"> </w:t>
      </w:r>
      <w:r>
        <w:rPr>
          <w:sz w:val="28"/>
        </w:rPr>
        <w:t>пути</w:t>
      </w:r>
      <w:r>
        <w:rPr>
          <w:spacing w:val="8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"/>
          <w:sz w:val="28"/>
        </w:rPr>
        <w:t xml:space="preserve"> </w:t>
      </w:r>
      <w:r>
        <w:rPr>
          <w:sz w:val="28"/>
        </w:rPr>
        <w:t>к средствам</w:t>
      </w:r>
      <w:r>
        <w:rPr>
          <w:spacing w:val="5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выходам.</w:t>
      </w:r>
    </w:p>
    <w:p w:rsidR="00D201D0" w:rsidRDefault="001732DC" w:rsidP="001732DC">
      <w:pPr>
        <w:pStyle w:val="a5"/>
      </w:pPr>
      <w:r w:rsidRPr="001732DC">
        <w:rPr>
          <w:sz w:val="28"/>
          <w:szCs w:val="28"/>
        </w:rPr>
        <w:t>Лица,</w:t>
      </w:r>
      <w:r w:rsidRPr="001732DC">
        <w:rPr>
          <w:spacing w:val="-4"/>
          <w:sz w:val="28"/>
          <w:szCs w:val="28"/>
        </w:rPr>
        <w:t xml:space="preserve"> </w:t>
      </w:r>
      <w:r w:rsidRPr="001732DC">
        <w:rPr>
          <w:sz w:val="28"/>
          <w:szCs w:val="28"/>
        </w:rPr>
        <w:t>ответственные</w:t>
      </w:r>
      <w:r w:rsidRPr="001732DC">
        <w:rPr>
          <w:spacing w:val="-6"/>
          <w:sz w:val="28"/>
          <w:szCs w:val="28"/>
        </w:rPr>
        <w:t xml:space="preserve"> </w:t>
      </w:r>
      <w:r w:rsidRPr="001732DC">
        <w:rPr>
          <w:sz w:val="28"/>
          <w:szCs w:val="28"/>
        </w:rPr>
        <w:t>за</w:t>
      </w:r>
      <w:r w:rsidRPr="001732DC">
        <w:rPr>
          <w:spacing w:val="-5"/>
          <w:sz w:val="28"/>
          <w:szCs w:val="28"/>
        </w:rPr>
        <w:t xml:space="preserve"> </w:t>
      </w:r>
      <w:r w:rsidRPr="001732DC">
        <w:rPr>
          <w:sz w:val="28"/>
          <w:szCs w:val="28"/>
        </w:rPr>
        <w:t>противопожарное</w:t>
      </w:r>
      <w:r w:rsidRPr="001732DC">
        <w:rPr>
          <w:spacing w:val="-6"/>
          <w:sz w:val="28"/>
          <w:szCs w:val="28"/>
        </w:rPr>
        <w:t xml:space="preserve"> </w:t>
      </w:r>
      <w:r w:rsidRPr="001732DC">
        <w:rPr>
          <w:sz w:val="28"/>
          <w:szCs w:val="28"/>
        </w:rPr>
        <w:t>состояние</w:t>
      </w:r>
      <w:r w:rsidRPr="001732DC">
        <w:rPr>
          <w:spacing w:val="-5"/>
          <w:sz w:val="28"/>
          <w:szCs w:val="28"/>
        </w:rPr>
        <w:t xml:space="preserve"> </w:t>
      </w:r>
      <w:r w:rsidRPr="001732DC">
        <w:rPr>
          <w:sz w:val="28"/>
          <w:szCs w:val="28"/>
        </w:rPr>
        <w:t>помещений</w:t>
      </w:r>
      <w:r w:rsidRPr="001732DC">
        <w:rPr>
          <w:spacing w:val="-7"/>
          <w:sz w:val="28"/>
          <w:szCs w:val="28"/>
        </w:rPr>
        <w:t xml:space="preserve"> </w:t>
      </w:r>
      <w:r w:rsidRPr="001732DC">
        <w:rPr>
          <w:sz w:val="28"/>
          <w:szCs w:val="28"/>
        </w:rPr>
        <w:t>ОБЯЗАНЫ</w:t>
      </w:r>
      <w:r>
        <w:t>: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строго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противопожарный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противопожарном отношении, после чего закрывать его и сдавать под охрану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в случае своего отсутствия назначать ответственного за противопожарный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2"/>
          <w:sz w:val="28"/>
        </w:rPr>
        <w:t xml:space="preserve"> </w:t>
      </w:r>
      <w:r>
        <w:rPr>
          <w:sz w:val="28"/>
        </w:rPr>
        <w:t>помещения.</w:t>
      </w:r>
    </w:p>
    <w:p w:rsidR="00D201D0" w:rsidRPr="00AA0F62" w:rsidRDefault="001732DC" w:rsidP="001732DC">
      <w:pPr>
        <w:pStyle w:val="a5"/>
        <w:jc w:val="center"/>
        <w:rPr>
          <w:b/>
        </w:rPr>
      </w:pPr>
      <w:r w:rsidRPr="00AA0F62">
        <w:rPr>
          <w:b/>
        </w:rPr>
        <w:t>ПОРЯДОК</w:t>
      </w:r>
      <w:r w:rsidRPr="00AA0F62">
        <w:rPr>
          <w:b/>
          <w:spacing w:val="-4"/>
        </w:rPr>
        <w:t xml:space="preserve"> </w:t>
      </w:r>
      <w:r w:rsidRPr="00AA0F62">
        <w:rPr>
          <w:b/>
        </w:rPr>
        <w:t>ДЕЙСТВИЙ</w:t>
      </w:r>
      <w:r w:rsidRPr="00AA0F62">
        <w:rPr>
          <w:b/>
          <w:spacing w:val="-5"/>
        </w:rPr>
        <w:t xml:space="preserve"> </w:t>
      </w:r>
      <w:r w:rsidRPr="00AA0F62">
        <w:rPr>
          <w:b/>
        </w:rPr>
        <w:t>ПРИ</w:t>
      </w:r>
      <w:r w:rsidRPr="00AA0F62">
        <w:rPr>
          <w:b/>
          <w:spacing w:val="-4"/>
        </w:rPr>
        <w:t xml:space="preserve"> </w:t>
      </w:r>
      <w:r w:rsidRPr="00AA0F62">
        <w:rPr>
          <w:b/>
        </w:rPr>
        <w:t>ПОЖАРЕ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Немедленно</w:t>
      </w:r>
      <w:r>
        <w:rPr>
          <w:spacing w:val="3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1"/>
          <w:sz w:val="28"/>
        </w:rPr>
        <w:t xml:space="preserve"> </w:t>
      </w:r>
      <w:r>
        <w:rPr>
          <w:sz w:val="28"/>
        </w:rPr>
        <w:t>«O1»,</w:t>
      </w:r>
      <w:r>
        <w:rPr>
          <w:spacing w:val="37"/>
          <w:sz w:val="28"/>
        </w:rPr>
        <w:t xml:space="preserve"> </w:t>
      </w:r>
      <w:r>
        <w:rPr>
          <w:sz w:val="28"/>
        </w:rPr>
        <w:t>назвав</w:t>
      </w:r>
      <w:r>
        <w:rPr>
          <w:spacing w:val="33"/>
          <w:sz w:val="28"/>
        </w:rPr>
        <w:t xml:space="preserve"> </w:t>
      </w:r>
      <w:r>
        <w:rPr>
          <w:sz w:val="28"/>
        </w:rPr>
        <w:t>адрес</w:t>
      </w:r>
      <w:r>
        <w:rPr>
          <w:spacing w:val="3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пожара</w:t>
      </w:r>
      <w:r>
        <w:rPr>
          <w:spacing w:val="6"/>
          <w:sz w:val="28"/>
        </w:rPr>
        <w:t xml:space="preserve"> </w:t>
      </w:r>
      <w:r>
        <w:rPr>
          <w:sz w:val="28"/>
        </w:rPr>
        <w:t>и свою фамилию.</w:t>
      </w:r>
    </w:p>
    <w:p w:rsidR="00D201D0" w:rsidRPr="001732DC" w:rsidRDefault="001732DC" w:rsidP="001732DC">
      <w:pPr>
        <w:pStyle w:val="a5"/>
        <w:rPr>
          <w:sz w:val="32"/>
          <w:szCs w:val="32"/>
        </w:rPr>
      </w:pPr>
      <w:r w:rsidRPr="001732DC">
        <w:rPr>
          <w:sz w:val="32"/>
          <w:szCs w:val="32"/>
        </w:rPr>
        <w:t>Телефон</w:t>
      </w:r>
      <w:r w:rsidRPr="001732DC">
        <w:rPr>
          <w:spacing w:val="-4"/>
          <w:sz w:val="32"/>
          <w:szCs w:val="32"/>
        </w:rPr>
        <w:t xml:space="preserve"> </w:t>
      </w:r>
      <w:r w:rsidRPr="001732DC">
        <w:rPr>
          <w:sz w:val="32"/>
          <w:szCs w:val="32"/>
        </w:rPr>
        <w:t>единой</w:t>
      </w:r>
      <w:r w:rsidRPr="001732DC">
        <w:rPr>
          <w:spacing w:val="-4"/>
          <w:sz w:val="32"/>
          <w:szCs w:val="32"/>
        </w:rPr>
        <w:t xml:space="preserve"> </w:t>
      </w:r>
      <w:r w:rsidRPr="001732DC">
        <w:rPr>
          <w:sz w:val="32"/>
          <w:szCs w:val="32"/>
        </w:rPr>
        <w:t>службы</w:t>
      </w:r>
      <w:r w:rsidRPr="001732DC">
        <w:rPr>
          <w:spacing w:val="-4"/>
          <w:sz w:val="32"/>
          <w:szCs w:val="32"/>
        </w:rPr>
        <w:t xml:space="preserve"> </w:t>
      </w:r>
      <w:r w:rsidRPr="001732DC">
        <w:rPr>
          <w:sz w:val="32"/>
          <w:szCs w:val="32"/>
        </w:rPr>
        <w:t>спасения:</w:t>
      </w:r>
      <w:r w:rsidRPr="001732DC">
        <w:rPr>
          <w:spacing w:val="-4"/>
          <w:sz w:val="32"/>
          <w:szCs w:val="32"/>
        </w:rPr>
        <w:t xml:space="preserve"> </w:t>
      </w:r>
      <w:r w:rsidRPr="001732DC">
        <w:rPr>
          <w:sz w:val="32"/>
          <w:szCs w:val="32"/>
        </w:rPr>
        <w:t>«01»</w:t>
      </w:r>
      <w:r w:rsidRPr="001732DC">
        <w:rPr>
          <w:spacing w:val="-4"/>
          <w:sz w:val="32"/>
          <w:szCs w:val="32"/>
        </w:rPr>
        <w:t xml:space="preserve"> </w:t>
      </w:r>
      <w:r w:rsidRPr="001732DC">
        <w:rPr>
          <w:sz w:val="32"/>
          <w:szCs w:val="32"/>
        </w:rPr>
        <w:t>«112»</w:t>
      </w:r>
      <w:r w:rsidRPr="001732DC">
        <w:rPr>
          <w:spacing w:val="5"/>
          <w:sz w:val="32"/>
          <w:szCs w:val="32"/>
        </w:rPr>
        <w:t xml:space="preserve"> </w:t>
      </w:r>
      <w:r w:rsidRPr="001732DC">
        <w:rPr>
          <w:sz w:val="32"/>
          <w:szCs w:val="32"/>
        </w:rPr>
        <w:t>«101»</w:t>
      </w:r>
    </w:p>
    <w:p w:rsidR="001732DC" w:rsidRDefault="001732DC" w:rsidP="001732DC">
      <w:pPr>
        <w:pStyle w:val="a5"/>
        <w:rPr>
          <w:sz w:val="28"/>
        </w:rPr>
      </w:pP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в помещении, запах гари, задымление) администрации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охраны)</w:t>
      </w:r>
      <w:r>
        <w:rPr>
          <w:spacing w:val="-7"/>
          <w:sz w:val="28"/>
        </w:rPr>
        <w:t xml:space="preserve"> </w:t>
      </w:r>
      <w:r>
        <w:rPr>
          <w:sz w:val="28"/>
        </w:rPr>
        <w:t>для 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(сотрудников)</w:t>
      </w:r>
      <w:r>
        <w:rPr>
          <w:spacing w:val="-68"/>
          <w:sz w:val="28"/>
        </w:rPr>
        <w:t xml:space="preserve"> </w:t>
      </w:r>
      <w:r>
        <w:rPr>
          <w:sz w:val="28"/>
        </w:rPr>
        <w:t>и 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1732DC" w:rsidRDefault="001732DC" w:rsidP="001732DC">
      <w:pPr>
        <w:pStyle w:val="a5"/>
        <w:rPr>
          <w:sz w:val="28"/>
        </w:rPr>
      </w:pPr>
      <w:r>
        <w:rPr>
          <w:sz w:val="28"/>
        </w:rPr>
        <w:t>Приступить к тушению пожара, используя огнетушители, пожарные краны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песок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куски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покрывала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1732DC" w:rsidRDefault="001732DC" w:rsidP="001732DC">
      <w:pPr>
        <w:pStyle w:val="a5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потушить</w:t>
      </w:r>
      <w:r>
        <w:rPr>
          <w:spacing w:val="1"/>
          <w:sz w:val="28"/>
        </w:rPr>
        <w:t xml:space="preserve"> </w:t>
      </w:r>
      <w:r>
        <w:rPr>
          <w:sz w:val="28"/>
        </w:rPr>
        <w:t>огонь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окна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5"/>
          <w:sz w:val="28"/>
        </w:rPr>
        <w:t xml:space="preserve"> </w:t>
      </w:r>
      <w:r>
        <w:rPr>
          <w:sz w:val="28"/>
        </w:rPr>
        <w:t>убедившись,</w:t>
      </w:r>
      <w:r>
        <w:rPr>
          <w:spacing w:val="3"/>
          <w:sz w:val="28"/>
        </w:rPr>
        <w:t xml:space="preserve"> </w:t>
      </w:r>
      <w:r>
        <w:rPr>
          <w:sz w:val="28"/>
        </w:rPr>
        <w:t>что 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2"/>
          <w:sz w:val="28"/>
        </w:rPr>
        <w:t xml:space="preserve"> </w:t>
      </w:r>
      <w:r>
        <w:rPr>
          <w:sz w:val="28"/>
        </w:rPr>
        <w:t>никого 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осталось.</w:t>
      </w:r>
    </w:p>
    <w:p w:rsidR="00D201D0" w:rsidRPr="001732DC" w:rsidRDefault="00D201D0" w:rsidP="001732DC">
      <w:pPr>
        <w:sectPr w:rsidR="00D201D0" w:rsidRPr="001732D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D201D0" w:rsidRPr="001732DC" w:rsidRDefault="001732DC" w:rsidP="001732DC">
      <w:pPr>
        <w:pStyle w:val="a5"/>
        <w:jc w:val="center"/>
        <w:rPr>
          <w:b/>
        </w:rPr>
      </w:pPr>
      <w:r w:rsidRPr="001732DC">
        <w:rPr>
          <w:b/>
        </w:rPr>
        <w:lastRenderedPageBreak/>
        <w:t>ОСОБЕННОСТИ</w:t>
      </w:r>
      <w:r w:rsidRPr="001732DC">
        <w:rPr>
          <w:b/>
          <w:spacing w:val="-9"/>
        </w:rPr>
        <w:t xml:space="preserve"> </w:t>
      </w:r>
      <w:r w:rsidRPr="001732DC">
        <w:rPr>
          <w:b/>
        </w:rPr>
        <w:t>ДЕЙСТВИЙ</w:t>
      </w:r>
      <w:r w:rsidRPr="001732DC">
        <w:rPr>
          <w:b/>
          <w:spacing w:val="-4"/>
        </w:rPr>
        <w:t xml:space="preserve"> </w:t>
      </w:r>
      <w:r w:rsidRPr="001732DC">
        <w:rPr>
          <w:b/>
        </w:rPr>
        <w:t>В</w:t>
      </w:r>
      <w:r w:rsidRPr="001732DC">
        <w:rPr>
          <w:b/>
          <w:spacing w:val="-8"/>
        </w:rPr>
        <w:t xml:space="preserve"> </w:t>
      </w:r>
      <w:r w:rsidRPr="001732DC">
        <w:rPr>
          <w:b/>
        </w:rPr>
        <w:t>ГОРЯЩИХ</w:t>
      </w:r>
      <w:r w:rsidRPr="001732DC">
        <w:rPr>
          <w:b/>
          <w:spacing w:val="-3"/>
        </w:rPr>
        <w:t xml:space="preserve"> </w:t>
      </w:r>
      <w:r w:rsidRPr="001732DC">
        <w:rPr>
          <w:b/>
        </w:rPr>
        <w:t>ЗДАНИЯХ: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окна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двери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открывать;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дверь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задымленное</w:t>
      </w:r>
      <w:r>
        <w:rPr>
          <w:spacing w:val="6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57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62"/>
          <w:sz w:val="28"/>
        </w:rPr>
        <w:t xml:space="preserve"> </w:t>
      </w:r>
      <w:r>
        <w:rPr>
          <w:sz w:val="28"/>
        </w:rPr>
        <w:t>чтобы</w:t>
      </w:r>
      <w:r>
        <w:rPr>
          <w:spacing w:val="6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вспышки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 от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быстрого притока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свежего воздуха;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прежде</w:t>
      </w:r>
      <w:r>
        <w:rPr>
          <w:spacing w:val="24"/>
          <w:sz w:val="28"/>
        </w:rPr>
        <w:t xml:space="preserve"> </w:t>
      </w:r>
      <w:r>
        <w:rPr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войти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горящее</w:t>
      </w:r>
      <w:r>
        <w:rPr>
          <w:spacing w:val="2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26"/>
          <w:sz w:val="28"/>
        </w:rPr>
        <w:t xml:space="preserve"> </w:t>
      </w:r>
      <w:r>
        <w:rPr>
          <w:sz w:val="28"/>
        </w:rPr>
        <w:t>облиться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водой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накрыться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головой мокрым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покрывалом,</w:t>
      </w:r>
      <w:r>
        <w:rPr>
          <w:spacing w:val="2"/>
          <w:sz w:val="28"/>
        </w:rPr>
        <w:t xml:space="preserve"> </w:t>
      </w:r>
      <w:r>
        <w:rPr>
          <w:sz w:val="28"/>
        </w:rPr>
        <w:t>пальто,</w:t>
      </w:r>
      <w:r>
        <w:rPr>
          <w:spacing w:val="3"/>
          <w:sz w:val="28"/>
        </w:rPr>
        <w:t xml:space="preserve"> </w:t>
      </w:r>
      <w:r>
        <w:rPr>
          <w:sz w:val="28"/>
        </w:rPr>
        <w:t>куском плотной ткани;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огнегасящие</w:t>
      </w:r>
      <w:r>
        <w:rPr>
          <w:spacing w:val="8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8"/>
          <w:sz w:val="28"/>
        </w:rPr>
        <w:t xml:space="preserve"> </w:t>
      </w:r>
      <w:r>
        <w:rPr>
          <w:sz w:val="28"/>
        </w:rPr>
        <w:t>интенсивного</w:t>
      </w:r>
      <w:r>
        <w:rPr>
          <w:spacing w:val="12"/>
          <w:sz w:val="28"/>
        </w:rPr>
        <w:t xml:space="preserve"> </w:t>
      </w:r>
      <w:r>
        <w:rPr>
          <w:sz w:val="28"/>
        </w:rPr>
        <w:t>горения,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пламя,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горящую поверхность;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загоревшиеся</w:t>
      </w:r>
      <w:r>
        <w:rPr>
          <w:spacing w:val="3"/>
          <w:sz w:val="28"/>
        </w:rPr>
        <w:t xml:space="preserve"> </w:t>
      </w:r>
      <w:r>
        <w:rPr>
          <w:sz w:val="28"/>
        </w:rPr>
        <w:t>занавески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"/>
          <w:sz w:val="28"/>
        </w:rPr>
        <w:t xml:space="preserve"> </w:t>
      </w:r>
      <w:r>
        <w:rPr>
          <w:sz w:val="28"/>
        </w:rPr>
        <w:t>подсобные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сбросить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затем</w:t>
      </w:r>
      <w:r>
        <w:rPr>
          <w:spacing w:val="6"/>
          <w:sz w:val="28"/>
        </w:rPr>
        <w:t xml:space="preserve"> </w:t>
      </w:r>
      <w:r>
        <w:rPr>
          <w:sz w:val="28"/>
        </w:rPr>
        <w:t>гасить;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горит</w:t>
      </w:r>
      <w:r>
        <w:rPr>
          <w:spacing w:val="-5"/>
          <w:sz w:val="28"/>
        </w:rPr>
        <w:t xml:space="preserve"> </w:t>
      </w:r>
      <w:r>
        <w:rPr>
          <w:sz w:val="28"/>
        </w:rPr>
        <w:t>вертикальная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8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горючие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пенообразующими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составами,</w:t>
      </w:r>
      <w:r>
        <w:rPr>
          <w:spacing w:val="-7"/>
          <w:sz w:val="28"/>
        </w:rPr>
        <w:t xml:space="preserve"> </w:t>
      </w:r>
      <w:r>
        <w:rPr>
          <w:sz w:val="28"/>
        </w:rPr>
        <w:t>засыпать</w:t>
      </w:r>
      <w:r>
        <w:rPr>
          <w:spacing w:val="-12"/>
          <w:sz w:val="28"/>
        </w:rPr>
        <w:t xml:space="preserve"> </w:t>
      </w:r>
      <w:r>
        <w:rPr>
          <w:sz w:val="28"/>
        </w:rPr>
        <w:t>землей,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горения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брезентом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тканью,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если горит электропроводка, сначала отключить электроэнергию, а 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тушению;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распыленную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осаждению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при выходе из горящего помещения опасаться обрушения 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провалов</w:t>
      </w:r>
      <w:r>
        <w:rPr>
          <w:spacing w:val="-1"/>
          <w:sz w:val="28"/>
        </w:rPr>
        <w:t xml:space="preserve"> </w:t>
      </w:r>
      <w:r>
        <w:rPr>
          <w:sz w:val="28"/>
        </w:rPr>
        <w:t>пола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лестничные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пролетов;</w:t>
      </w:r>
    </w:p>
    <w:p w:rsidR="00D201D0" w:rsidRDefault="001732DC" w:rsidP="001732DC">
      <w:pPr>
        <w:pStyle w:val="a5"/>
        <w:rPr>
          <w:sz w:val="28"/>
        </w:rPr>
      </w:pPr>
      <w:r>
        <w:rPr>
          <w:sz w:val="28"/>
        </w:rPr>
        <w:t>при сильном задымлении лестничных проемов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 с верхних этажей</w:t>
      </w:r>
      <w:r>
        <w:rPr>
          <w:spacing w:val="1"/>
          <w:sz w:val="28"/>
        </w:rPr>
        <w:t xml:space="preserve"> </w:t>
      </w:r>
      <w:r>
        <w:rPr>
          <w:sz w:val="28"/>
        </w:rPr>
        <w:t>опа</w:t>
      </w:r>
      <w:r>
        <w:rPr>
          <w:sz w:val="28"/>
        </w:rPr>
        <w:t>сен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целесообразно спасаться через окна, либо </w:t>
      </w:r>
      <w:proofErr w:type="spellStart"/>
      <w:r>
        <w:rPr>
          <w:sz w:val="28"/>
        </w:rPr>
        <w:t>загерметизировать</w:t>
      </w:r>
      <w:proofErr w:type="spellEnd"/>
      <w:r>
        <w:rPr>
          <w:sz w:val="28"/>
        </w:rPr>
        <w:t xml:space="preserve"> помещение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пожарных;</w:t>
      </w:r>
    </w:p>
    <w:p w:rsidR="001732DC" w:rsidRDefault="001732DC" w:rsidP="001732DC">
      <w:pPr>
        <w:pStyle w:val="a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угарного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защиты органов дыхания (влажная ватно-марлевая повязка</w:t>
      </w:r>
      <w:r>
        <w:rPr>
          <w:spacing w:val="1"/>
          <w:sz w:val="28"/>
        </w:rPr>
        <w:t xml:space="preserve"> </w:t>
      </w:r>
      <w:r>
        <w:rPr>
          <w:sz w:val="28"/>
        </w:rPr>
        <w:t>или ткань);</w:t>
      </w:r>
    </w:p>
    <w:p w:rsidR="001732DC" w:rsidRDefault="001732DC" w:rsidP="001732DC">
      <w:pPr>
        <w:pStyle w:val="a5"/>
        <w:rPr>
          <w:sz w:val="28"/>
        </w:rPr>
      </w:pPr>
      <w:r>
        <w:rPr>
          <w:sz w:val="28"/>
        </w:rPr>
        <w:t>при сильном задымлении двигаться пригнувшись или ползком вдоль стен,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пá</w:t>
      </w:r>
      <w:proofErr w:type="gramStart"/>
      <w:r>
        <w:rPr>
          <w:sz w:val="28"/>
        </w:rPr>
        <w:t>рами</w:t>
      </w:r>
      <w:proofErr w:type="spellEnd"/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связке),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подавая</w:t>
      </w:r>
      <w:r>
        <w:rPr>
          <w:spacing w:val="2"/>
          <w:sz w:val="28"/>
        </w:rPr>
        <w:t xml:space="preserve"> </w:t>
      </w:r>
      <w:r>
        <w:rPr>
          <w:sz w:val="28"/>
        </w:rPr>
        <w:t>голос;</w:t>
      </w:r>
    </w:p>
    <w:p w:rsidR="001732DC" w:rsidRDefault="001732DC" w:rsidP="001732DC">
      <w:pPr>
        <w:pStyle w:val="a5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перпендикулярно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ветра;</w:t>
      </w:r>
    </w:p>
    <w:p w:rsidR="001732DC" w:rsidRDefault="001732DC" w:rsidP="001732DC">
      <w:pPr>
        <w:pStyle w:val="a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возгорании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лечь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землю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перекатываясь,</w:t>
      </w:r>
      <w:r>
        <w:rPr>
          <w:spacing w:val="1"/>
          <w:sz w:val="28"/>
        </w:rPr>
        <w:t xml:space="preserve"> </w:t>
      </w:r>
      <w:r>
        <w:rPr>
          <w:sz w:val="28"/>
        </w:rPr>
        <w:t>сбить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пламя</w:t>
      </w:r>
      <w:r>
        <w:rPr>
          <w:spacing w:val="1"/>
          <w:sz w:val="28"/>
        </w:rPr>
        <w:t xml:space="preserve"> </w:t>
      </w:r>
      <w:r>
        <w:rPr>
          <w:sz w:val="28"/>
        </w:rPr>
        <w:t>(бежать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раздует пламя);</w:t>
      </w:r>
    </w:p>
    <w:p w:rsidR="00D201D0" w:rsidRDefault="001732DC" w:rsidP="001732DC">
      <w:pPr>
        <w:pStyle w:val="a5"/>
        <w:rPr>
          <w:sz w:val="30"/>
        </w:rPr>
      </w:pP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горящей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набросить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пальто,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плащ,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покрывало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прижать.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ожогов</w:t>
      </w:r>
      <w:r>
        <w:rPr>
          <w:spacing w:val="-7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повязки</w:t>
      </w:r>
      <w:r>
        <w:rPr>
          <w:spacing w:val="-5"/>
          <w:sz w:val="28"/>
        </w:rPr>
        <w:t xml:space="preserve"> </w:t>
      </w:r>
      <w:r>
        <w:rPr>
          <w:sz w:val="28"/>
        </w:rPr>
        <w:t>и отправить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пострадавшего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ближайший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пункт.</w:t>
      </w:r>
    </w:p>
    <w:p w:rsidR="00D201D0" w:rsidRDefault="00D201D0" w:rsidP="001732DC">
      <w:pPr>
        <w:pStyle w:val="a5"/>
        <w:rPr>
          <w:sz w:val="43"/>
        </w:rPr>
      </w:pPr>
    </w:p>
    <w:sectPr w:rsidR="00D201D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92367"/>
    <w:multiLevelType w:val="hybridMultilevel"/>
    <w:tmpl w:val="BC909324"/>
    <w:lvl w:ilvl="0" w:tplc="6AF0F1B8">
      <w:start w:val="1"/>
      <w:numFmt w:val="decimal"/>
      <w:lvlText w:val="%1."/>
      <w:lvlJc w:val="left"/>
      <w:pPr>
        <w:ind w:left="1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CCF7AE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87600FD0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228A86EE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D228EE50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5" w:tplc="0276EBC0">
      <w:numFmt w:val="bullet"/>
      <w:lvlText w:val="•"/>
      <w:lvlJc w:val="left"/>
      <w:pPr>
        <w:ind w:left="4852" w:hanging="322"/>
      </w:pPr>
      <w:rPr>
        <w:rFonts w:hint="default"/>
        <w:lang w:val="ru-RU" w:eastAsia="en-US" w:bidi="ar-SA"/>
      </w:rPr>
    </w:lvl>
    <w:lvl w:ilvl="6" w:tplc="EB6E7324">
      <w:numFmt w:val="bullet"/>
      <w:lvlText w:val="•"/>
      <w:lvlJc w:val="left"/>
      <w:pPr>
        <w:ind w:left="5798" w:hanging="322"/>
      </w:pPr>
      <w:rPr>
        <w:rFonts w:hint="default"/>
        <w:lang w:val="ru-RU" w:eastAsia="en-US" w:bidi="ar-SA"/>
      </w:rPr>
    </w:lvl>
    <w:lvl w:ilvl="7" w:tplc="A01AB45C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  <w:lvl w:ilvl="8" w:tplc="E292AAFA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70775AD2"/>
    <w:multiLevelType w:val="hybridMultilevel"/>
    <w:tmpl w:val="D9A6472A"/>
    <w:lvl w:ilvl="0" w:tplc="A77E2C3A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769E06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CAFCADBC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BA44607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A5C047B2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05B8DDE4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FCB439A6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13DA0A5A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8C344C4E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01D0"/>
    <w:rsid w:val="00076936"/>
    <w:rsid w:val="001732DC"/>
    <w:rsid w:val="00AA0F62"/>
    <w:rsid w:val="00D2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C316F-2105-41A2-93B2-F55A22C3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 w:right="206" w:hanging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5"/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7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732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2024-02-20T08:30:00Z</dcterms:created>
  <dcterms:modified xsi:type="dcterms:W3CDTF">2024-02-20T08:56:00Z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